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E01BE6" w:rsidP="00E01BE6">
      <w:pPr>
        <w:jc w:val="both"/>
        <w:rPr>
          <w:b/>
        </w:rPr>
      </w:pPr>
      <w:r>
        <w:rPr>
          <w:b/>
        </w:rPr>
        <w:t>Valutazione clinica e del funzionamento psico – sociale</w:t>
      </w:r>
    </w:p>
    <w:p w:rsidR="00E01BE6" w:rsidRDefault="00E01BE6" w:rsidP="00E01BE6">
      <w:pPr>
        <w:jc w:val="both"/>
        <w:rPr>
          <w:b/>
        </w:rPr>
      </w:pPr>
    </w:p>
    <w:p w:rsidR="00E01BE6" w:rsidRDefault="00E01BE6" w:rsidP="00E01BE6">
      <w:pPr>
        <w:jc w:val="both"/>
      </w:pPr>
      <w:r>
        <w:t xml:space="preserve">La valutazione clinica e del funzionamento psico - sociale si riferisce all’accertamento dello stato di patologia dell’utente </w:t>
      </w:r>
      <w:proofErr w:type="gramStart"/>
      <w:r>
        <w:t>ed</w:t>
      </w:r>
      <w:proofErr w:type="gramEnd"/>
      <w:r>
        <w:t xml:space="preserve"> alla valutazione delle competen</w:t>
      </w:r>
      <w:r w:rsidR="00F011C0">
        <w:t>ze e/o carenze psicologiche e</w:t>
      </w:r>
      <w:r>
        <w:t xml:space="preserve"> sociali.</w:t>
      </w:r>
    </w:p>
    <w:p w:rsidR="00E01BE6" w:rsidRDefault="00E01BE6" w:rsidP="00E01BE6">
      <w:pPr>
        <w:jc w:val="both"/>
      </w:pPr>
      <w:r>
        <w:t>Il processo di valutazione avviene attraverso l’intervento medico – sanitario e psicologico – educativo tramite:</w:t>
      </w:r>
    </w:p>
    <w:p w:rsidR="00E01BE6" w:rsidRDefault="00E01BE6" w:rsidP="00E01BE6">
      <w:pPr>
        <w:jc w:val="both"/>
      </w:pPr>
      <w:r>
        <w:t>- osservazione diretta del</w:t>
      </w:r>
      <w:r w:rsidR="0060695C">
        <w:t xml:space="preserve"> medico e di tutto il</w:t>
      </w:r>
      <w:proofErr w:type="gramStart"/>
      <w:r w:rsidR="0060695C">
        <w:t xml:space="preserve"> </w:t>
      </w:r>
      <w:r>
        <w:t xml:space="preserve"> </w:t>
      </w:r>
      <w:proofErr w:type="gramEnd"/>
      <w:r>
        <w:t>personale di équipe multidisciplinare;</w:t>
      </w:r>
    </w:p>
    <w:p w:rsidR="00E01BE6" w:rsidRDefault="00E01BE6" w:rsidP="00E01BE6">
      <w:pPr>
        <w:jc w:val="both"/>
      </w:pPr>
      <w:r>
        <w:t xml:space="preserve">- </w:t>
      </w:r>
      <w:r w:rsidR="0060695C">
        <w:t>screening di laboratorio;</w:t>
      </w:r>
    </w:p>
    <w:p w:rsidR="0060695C" w:rsidRDefault="0060695C" w:rsidP="00E01BE6">
      <w:pPr>
        <w:jc w:val="both"/>
      </w:pPr>
      <w:r>
        <w:t>- anamnesi delle condizioni cliniche, psicologiche e sociali dell’utente;</w:t>
      </w:r>
    </w:p>
    <w:p w:rsidR="0060695C" w:rsidRDefault="0060695C" w:rsidP="00E01BE6">
      <w:pPr>
        <w:jc w:val="both"/>
      </w:pPr>
      <w:r>
        <w:t>- colloquio individuale programmato;</w:t>
      </w:r>
    </w:p>
    <w:p w:rsidR="00F011C0" w:rsidRDefault="0060695C" w:rsidP="00E01BE6">
      <w:pPr>
        <w:jc w:val="both"/>
      </w:pPr>
      <w:r>
        <w:t xml:space="preserve">- somministrazione di materiale </w:t>
      </w:r>
      <w:proofErr w:type="spellStart"/>
      <w:r>
        <w:t>testistico</w:t>
      </w:r>
      <w:proofErr w:type="spellEnd"/>
      <w:r w:rsidR="00F011C0">
        <w:t>;</w:t>
      </w:r>
      <w:proofErr w:type="gramStart"/>
      <w:r w:rsidR="00F011C0">
        <w:t xml:space="preserve"> </w:t>
      </w:r>
      <w:r>
        <w:t xml:space="preserve"> </w:t>
      </w:r>
      <w:proofErr w:type="gramEnd"/>
    </w:p>
    <w:p w:rsidR="009876D5" w:rsidRDefault="0060695C" w:rsidP="00E01BE6">
      <w:pPr>
        <w:jc w:val="both"/>
      </w:pPr>
      <w:r>
        <w:t xml:space="preserve">- con l’ausilio </w:t>
      </w:r>
      <w:proofErr w:type="spellStart"/>
      <w:r>
        <w:t>testistico</w:t>
      </w:r>
      <w:proofErr w:type="spellEnd"/>
      <w:r>
        <w:t xml:space="preserve"> e di relativi moduli applicativi, l’équipe è in grado di formulare ex novo e in via di esecuzione, le valutazioni cliniche e di funzionamento psico – sociali che andranno a confluire nel programma individualizzato concordato con il </w:t>
      </w:r>
      <w:proofErr w:type="spellStart"/>
      <w:r>
        <w:t>D.S.M.</w:t>
      </w:r>
      <w:proofErr w:type="spellEnd"/>
      <w:r>
        <w:t xml:space="preserve"> .</w:t>
      </w:r>
    </w:p>
    <w:p w:rsidR="0060695C" w:rsidRDefault="0060695C" w:rsidP="00E01BE6">
      <w:pPr>
        <w:jc w:val="both"/>
      </w:pPr>
      <w:r>
        <w:t>Si specifica che l’osservazione prevede due fasi:</w:t>
      </w:r>
    </w:p>
    <w:p w:rsidR="0060695C" w:rsidRDefault="0060695C" w:rsidP="0060695C">
      <w:pPr>
        <w:pStyle w:val="Paragrafoelenco"/>
        <w:numPr>
          <w:ilvl w:val="0"/>
          <w:numId w:val="1"/>
        </w:numPr>
        <w:jc w:val="both"/>
      </w:pPr>
      <w:r>
        <w:t xml:space="preserve">Osservazione del rischio di atti lesivi auto ed etero diretti dal momento dell’ingresso </w:t>
      </w:r>
      <w:proofErr w:type="gramStart"/>
      <w:r>
        <w:t>ad</w:t>
      </w:r>
      <w:proofErr w:type="gramEnd"/>
      <w:r>
        <w:t xml:space="preserve"> una settimana. Periodo in cui il personale </w:t>
      </w:r>
      <w:proofErr w:type="gramStart"/>
      <w:r>
        <w:t>assistenziale</w:t>
      </w:r>
      <w:proofErr w:type="gramEnd"/>
      <w:r>
        <w:t xml:space="preserve"> sarà maggiormente impegnato al monitoraggio del comportamento del nuovo utente;</w:t>
      </w:r>
    </w:p>
    <w:p w:rsidR="0060695C" w:rsidRDefault="0060695C" w:rsidP="0060695C">
      <w:pPr>
        <w:pStyle w:val="Paragrafoelenco"/>
        <w:numPr>
          <w:ilvl w:val="0"/>
          <w:numId w:val="1"/>
        </w:numPr>
        <w:jc w:val="both"/>
      </w:pPr>
      <w:r>
        <w:t xml:space="preserve">Osservazione del processo </w:t>
      </w:r>
      <w:proofErr w:type="gramStart"/>
      <w:r>
        <w:t xml:space="preserve">di </w:t>
      </w:r>
      <w:proofErr w:type="gramEnd"/>
      <w:r>
        <w:t xml:space="preserve">inserimento per i primi 3 mesi dall’ingresso nella </w:t>
      </w:r>
      <w:proofErr w:type="spellStart"/>
      <w:r>
        <w:t>R.E.M.S.</w:t>
      </w:r>
      <w:proofErr w:type="spellEnd"/>
      <w:r>
        <w:t xml:space="preserve"> Periodo utile allo svolgimento di tutto il processo di valutazione e programmazione degli interventi individualizzati.</w:t>
      </w:r>
    </w:p>
    <w:p w:rsidR="009876D5" w:rsidRDefault="009876D5" w:rsidP="009876D5">
      <w:pPr>
        <w:jc w:val="both"/>
      </w:pPr>
      <w:proofErr w:type="gramStart"/>
      <w:r>
        <w:t>Successivamente</w:t>
      </w:r>
      <w:proofErr w:type="gramEnd"/>
      <w:r>
        <w:t xml:space="preserve"> alla fase di osservazione e contemporaneamente alla fase di inserimento, si pongono in essere le pratiche di valutazione, modifica ed applicazione del Programma Individualizzato accordato con l’èquipe sanitaria del Servizio Sanitario Territoriale.</w:t>
      </w:r>
    </w:p>
    <w:p w:rsidR="009876D5" w:rsidRDefault="009876D5" w:rsidP="009876D5">
      <w:pPr>
        <w:jc w:val="both"/>
      </w:pPr>
    </w:p>
    <w:p w:rsidR="0060695C" w:rsidRPr="00E01BE6" w:rsidRDefault="0060695C" w:rsidP="0060695C">
      <w:pPr>
        <w:jc w:val="both"/>
      </w:pPr>
    </w:p>
    <w:sectPr w:rsidR="0060695C" w:rsidRPr="00E01BE6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A7917"/>
    <w:multiLevelType w:val="hybridMultilevel"/>
    <w:tmpl w:val="C9043E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E01BE6"/>
    <w:rsid w:val="002B4772"/>
    <w:rsid w:val="0060695C"/>
    <w:rsid w:val="007322CB"/>
    <w:rsid w:val="009876D5"/>
    <w:rsid w:val="00A10F84"/>
    <w:rsid w:val="00A8476F"/>
    <w:rsid w:val="00E01BE6"/>
    <w:rsid w:val="00EC1712"/>
    <w:rsid w:val="00F0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69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2015-05-01T07:19:00Z</dcterms:created>
  <dcterms:modified xsi:type="dcterms:W3CDTF">2015-05-19T08:25:00Z</dcterms:modified>
</cp:coreProperties>
</file>